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102A69">
        <w:rPr>
          <w:rFonts w:asciiTheme="minorHAnsi" w:hAnsiTheme="minorHAnsi" w:cstheme="minorHAnsi"/>
          <w:b/>
        </w:rPr>
        <w:t>3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3E1B76" w:rsidRDefault="00CB0A11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3E1B76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651B0A">
        <w:rPr>
          <w:rFonts w:asciiTheme="minorHAnsi" w:eastAsia="Times New Roman" w:hAnsiTheme="minorHAnsi" w:cstheme="minorHAnsi"/>
          <w:lang w:eastAsia="pt-BR"/>
        </w:rPr>
        <w:t>E</w:t>
      </w:r>
      <w:r w:rsidRPr="003E1B76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73ACA">
        <w:rPr>
          <w:rFonts w:asciiTheme="minorHAnsi" w:eastAsia="Times New Roman" w:hAnsiTheme="minorHAnsi" w:cstheme="minorHAnsi"/>
          <w:lang w:eastAsia="pt-BR"/>
        </w:rPr>
        <w:t>15</w:t>
      </w:r>
      <w:r w:rsidRPr="003E1B76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3E1B76" w:rsidRDefault="00CB0A11" w:rsidP="00C0402A">
      <w:pPr>
        <w:pStyle w:val="NormalWeb"/>
        <w:tabs>
          <w:tab w:val="left" w:pos="4395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:rsidR="005A4D45" w:rsidRPr="005A4D45" w:rsidRDefault="005A4D45" w:rsidP="005A4D4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2060"/>
          <w:sz w:val="22"/>
          <w:szCs w:val="22"/>
          <w:bdr w:val="none" w:sz="0" w:space="0" w:color="auto" w:frame="1"/>
        </w:rPr>
        <w:t>Sobre o item 20.3, </w:t>
      </w:r>
      <w:r>
        <w:rPr>
          <w:rFonts w:ascii="Century Gothic" w:hAnsi="Century Gothic" w:cs="Calibri"/>
          <w:b/>
          <w:bCs/>
          <w:color w:val="002060"/>
          <w:sz w:val="22"/>
          <w:szCs w:val="22"/>
          <w:u w:val="single"/>
          <w:bdr w:val="none" w:sz="0" w:space="0" w:color="auto" w:frame="1"/>
        </w:rPr>
        <w:t>prazo de 10 dias úteis para entrega de cartões</w:t>
      </w:r>
      <w:r>
        <w:rPr>
          <w:rFonts w:ascii="Century Gothic" w:hAnsi="Century Gothic" w:cs="Calibri"/>
          <w:color w:val="002060"/>
          <w:sz w:val="22"/>
          <w:szCs w:val="22"/>
          <w:bdr w:val="none" w:sz="0" w:space="0" w:color="auto" w:frame="1"/>
        </w:rPr>
        <w:t>, considerando que serão emitidos 57.864 cartões o prazo de 10 dias úteis para confecção e entrega desse número é excessivamente curto. Desta forma, solicitamos que o prazo de entrega dos cartões seja de até 40 dias.</w:t>
      </w:r>
    </w:p>
    <w:p w:rsidR="005A4D45" w:rsidRDefault="005A4D45" w:rsidP="005A4D4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5A4D45">
        <w:rPr>
          <w:rFonts w:ascii="Century Gothic" w:hAnsi="Century Gothic" w:cs="Calibri"/>
          <w:b/>
          <w:color w:val="002060"/>
          <w:sz w:val="22"/>
          <w:szCs w:val="22"/>
          <w:bdr w:val="none" w:sz="0" w:space="0" w:color="auto" w:frame="1"/>
        </w:rPr>
        <w:t>RESPOSTA</w:t>
      </w:r>
      <w:r>
        <w:rPr>
          <w:rFonts w:ascii="Century Gothic" w:hAnsi="Century Gothic" w:cs="Calibri"/>
          <w:color w:val="002060"/>
          <w:sz w:val="22"/>
          <w:szCs w:val="22"/>
          <w:bdr w:val="none" w:sz="0" w:space="0" w:color="auto" w:frame="1"/>
        </w:rPr>
        <w:t>: Será conforme Edital, não havendo possibilidade de prorrogação de prazo para entrega dos mesmos.</w:t>
      </w:r>
    </w:p>
    <w:p w:rsidR="005A4D45" w:rsidRDefault="005A4D45" w:rsidP="005A4D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2060"/>
          <w:sz w:val="22"/>
          <w:szCs w:val="22"/>
          <w:bdr w:val="none" w:sz="0" w:space="0" w:color="auto" w:frame="1"/>
        </w:rPr>
        <w:t> </w:t>
      </w:r>
    </w:p>
    <w:p w:rsidR="005A4D45" w:rsidRPr="005A4D45" w:rsidRDefault="005A4D45" w:rsidP="005A4D4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2060"/>
          <w:sz w:val="22"/>
          <w:szCs w:val="22"/>
          <w:bdr w:val="none" w:sz="0" w:space="0" w:color="auto" w:frame="1"/>
        </w:rPr>
        <w:t>O número de cartões será pedido uma única vez ou será solicitado por lote? Caso seja por lote, qual a estimativa de solicitação a cada lote?</w:t>
      </w:r>
    </w:p>
    <w:p w:rsidR="005A4D45" w:rsidRDefault="005A4D45" w:rsidP="005A4D4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5A4D45">
        <w:rPr>
          <w:rFonts w:ascii="Century Gothic" w:hAnsi="Century Gothic" w:cs="Calibri"/>
          <w:b/>
          <w:color w:val="002060"/>
          <w:sz w:val="22"/>
          <w:szCs w:val="22"/>
          <w:bdr w:val="none" w:sz="0" w:space="0" w:color="auto" w:frame="1"/>
        </w:rPr>
        <w:t>RESPOSTA</w:t>
      </w:r>
      <w:r>
        <w:rPr>
          <w:rFonts w:ascii="Century Gothic" w:hAnsi="Century Gothic" w:cs="Calibri"/>
          <w:color w:val="002060"/>
          <w:sz w:val="22"/>
          <w:szCs w:val="22"/>
          <w:bdr w:val="none" w:sz="0" w:space="0" w:color="auto" w:frame="1"/>
        </w:rPr>
        <w:t>: O pedido será feito em parcela única.</w:t>
      </w:r>
    </w:p>
    <w:p w:rsidR="005A4D45" w:rsidRDefault="005A4D45" w:rsidP="00032C53">
      <w:pPr>
        <w:pStyle w:val="PargrafodaLista"/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</w:p>
    <w:p w:rsidR="005A4D45" w:rsidRDefault="005A4D45" w:rsidP="00032C53">
      <w:pPr>
        <w:pStyle w:val="PargrafodaLista"/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</w:p>
    <w:p w:rsidR="005A4D45" w:rsidRDefault="005A4D45" w:rsidP="005A4D45">
      <w:pPr>
        <w:pStyle w:val="PargrafodaLista"/>
        <w:numPr>
          <w:ilvl w:val="0"/>
          <w:numId w:val="11"/>
        </w:numPr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  <w:r>
        <w:rPr>
          <w:rFonts w:ascii="Century Gothic" w:hAnsi="Century Gothic"/>
          <w:color w:val="002060"/>
          <w:sz w:val="22"/>
          <w:szCs w:val="22"/>
          <w:shd w:val="clear" w:color="auto" w:fill="FFFFFF"/>
        </w:rPr>
        <w:t>S</w:t>
      </w:r>
      <w:r>
        <w:rPr>
          <w:rFonts w:ascii="Century Gothic" w:hAnsi="Century Gothic"/>
          <w:color w:val="002060"/>
          <w:sz w:val="22"/>
          <w:szCs w:val="22"/>
          <w:shd w:val="clear" w:color="auto" w:fill="FFFFFF"/>
        </w:rPr>
        <w:t>obre o, </w:t>
      </w:r>
      <w:r>
        <w:rPr>
          <w:rFonts w:ascii="Century Gothic" w:hAnsi="Century Gothic"/>
          <w:b/>
          <w:bCs/>
          <w:color w:val="002060"/>
          <w:sz w:val="22"/>
          <w:szCs w:val="22"/>
          <w:u w:val="single"/>
          <w:shd w:val="clear" w:color="auto" w:fill="FFFFFF"/>
        </w:rPr>
        <w:t>cartão com tarja magnética</w:t>
      </w:r>
      <w:r>
        <w:rPr>
          <w:rFonts w:ascii="Century Gothic" w:hAnsi="Century Gothic"/>
          <w:color w:val="002060"/>
          <w:sz w:val="22"/>
          <w:szCs w:val="22"/>
          <w:shd w:val="clear" w:color="auto" w:fill="FFFFFF"/>
        </w:rPr>
        <w:t>, entendemos que podemos apresentar tanto cartão com tarja magnética quanto com chip. </w:t>
      </w:r>
      <w:r>
        <w:rPr>
          <w:rFonts w:ascii="Century Gothic" w:hAnsi="Century Gothic"/>
          <w:b/>
          <w:bCs/>
          <w:color w:val="002060"/>
          <w:sz w:val="22"/>
          <w:szCs w:val="22"/>
          <w:shd w:val="clear" w:color="auto" w:fill="FFFFFF"/>
        </w:rPr>
        <w:t>Estamos corretos?</w:t>
      </w:r>
    </w:p>
    <w:p w:rsidR="005A4D45" w:rsidRDefault="005A4D45" w:rsidP="00032C53">
      <w:pPr>
        <w:pStyle w:val="PargrafodaLista"/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  <w:r w:rsidRPr="005A4D45">
        <w:rPr>
          <w:rFonts w:asciiTheme="minorHAnsi" w:eastAsia="Times New Roman" w:hAnsiTheme="minorHAnsi" w:cstheme="minorHAnsi"/>
          <w:b/>
          <w:color w:val="21212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12121"/>
          <w:lang w:eastAsia="pt-BR"/>
        </w:rPr>
        <w:t>: Sim.</w:t>
      </w:r>
    </w:p>
    <w:p w:rsidR="005A4D45" w:rsidRDefault="005A4D45" w:rsidP="00032C53">
      <w:pPr>
        <w:pStyle w:val="PargrafodaLista"/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  <w:bookmarkStart w:id="0" w:name="_GoBack"/>
      <w:bookmarkEnd w:id="0"/>
    </w:p>
    <w:p w:rsidR="00032C53" w:rsidRPr="005A4D45" w:rsidRDefault="00032C53" w:rsidP="005A4D45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</w:p>
    <w:p w:rsidR="00C71EF1" w:rsidRPr="003E1B7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3E1B76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3E1B7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</w:p>
    <w:p w:rsidR="00FD69F3" w:rsidRDefault="00FD69F3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3E1B76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3E1B76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032C53">
        <w:rPr>
          <w:rFonts w:asciiTheme="minorHAnsi" w:hAnsiTheme="minorHAnsi" w:cstheme="minorHAnsi"/>
          <w:bCs/>
          <w:i/>
          <w:lang w:eastAsia="pt-BR"/>
        </w:rPr>
        <w:t>Assistência Social e Economia Solidária</w:t>
      </w:r>
    </w:p>
    <w:p w:rsidR="00032C53" w:rsidRDefault="00032C53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>
        <w:rPr>
          <w:rFonts w:asciiTheme="minorHAnsi" w:hAnsiTheme="minorHAnsi" w:cstheme="minorHAnsi"/>
          <w:bCs/>
          <w:i/>
          <w:lang w:eastAsia="pt-BR"/>
        </w:rPr>
        <w:t>Secretaria Municipal de Desenvolvimento Econômico</w:t>
      </w:r>
    </w:p>
    <w:p w:rsidR="00032C53" w:rsidRPr="003E1B76" w:rsidRDefault="00032C53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>
        <w:rPr>
          <w:rFonts w:asciiTheme="minorHAnsi" w:hAnsiTheme="minorHAnsi" w:cstheme="minorHAnsi"/>
          <w:bCs/>
          <w:i/>
          <w:lang w:eastAsia="pt-BR"/>
        </w:rPr>
        <w:t>Secretaria Municipal de Educação</w:t>
      </w:r>
    </w:p>
    <w:sectPr w:rsidR="00032C53" w:rsidRPr="003E1B7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173ACA" w:rsidP="003E1B76">
    <w:pPr>
      <w:pStyle w:val="Cabealho"/>
      <w:jc w:val="center"/>
    </w:pPr>
    <w:r>
      <w:rPr>
        <w:rFonts w:asciiTheme="minorHAnsi" w:hAnsiTheme="minorHAnsi" w:cstheme="minorHAnsi"/>
        <w:b/>
      </w:rPr>
      <w:t>Prefeitura Municipal de Niterói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ED52DA"/>
    <w:multiLevelType w:val="hybridMultilevel"/>
    <w:tmpl w:val="942CF868"/>
    <w:lvl w:ilvl="0" w:tplc="897CC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E1444"/>
    <w:multiLevelType w:val="hybridMultilevel"/>
    <w:tmpl w:val="A48E8D00"/>
    <w:lvl w:ilvl="0" w:tplc="B3B6D25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2C53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A69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73ACA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4D45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1B0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01C9F27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17F5-1109-4D4F-97CF-A8118838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2020-06-03T19:27:00Z</cp:lastPrinted>
  <dcterms:created xsi:type="dcterms:W3CDTF">2021-06-09T20:59:00Z</dcterms:created>
  <dcterms:modified xsi:type="dcterms:W3CDTF">2021-06-09T20:59:00Z</dcterms:modified>
</cp:coreProperties>
</file>